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280" w:rsidRPr="00123056" w:rsidRDefault="00180280" w:rsidP="00180280">
      <w:pPr>
        <w:spacing w:after="0" w:line="324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r w:rsidRPr="00123056">
        <w:rPr>
          <w:rFonts w:ascii="Arial" w:eastAsia="Times New Roman" w:hAnsi="Arial" w:cs="Arial"/>
          <w:b/>
          <w:bCs/>
          <w:sz w:val="36"/>
          <w:szCs w:val="36"/>
        </w:rPr>
        <w:t>Комендантский час для несовершеннолетних</w:t>
      </w:r>
    </w:p>
    <w:p w:rsidR="00180280" w:rsidRPr="00123056" w:rsidRDefault="00180280" w:rsidP="00180280">
      <w:pPr>
        <w:spacing w:line="340" w:lineRule="auto"/>
        <w:rPr>
          <w:rFonts w:ascii="Tahoma" w:eastAsia="Times New Roman" w:hAnsi="Tahoma" w:cs="Tahoma"/>
          <w:sz w:val="17"/>
          <w:szCs w:val="17"/>
        </w:rPr>
      </w:pPr>
    </w:p>
    <w:tbl>
      <w:tblPr>
        <w:tblW w:w="5000" w:type="pct"/>
        <w:jc w:val="center"/>
        <w:tblCellSpacing w:w="37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653"/>
      </w:tblGrid>
      <w:tr w:rsidR="00123056" w:rsidRPr="00123056" w:rsidTr="00180280">
        <w:trPr>
          <w:tblCellSpacing w:w="37" w:type="dxa"/>
          <w:jc w:val="center"/>
        </w:trPr>
        <w:tc>
          <w:tcPr>
            <w:tcW w:w="0" w:type="auto"/>
            <w:hideMark/>
          </w:tcPr>
          <w:p w:rsidR="00180280" w:rsidRPr="00123056" w:rsidRDefault="00180280" w:rsidP="00180280">
            <w:pPr>
              <w:spacing w:after="0" w:line="3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0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 закона – установление контроля за действием детей в определенных местах и в определенный период времени, а также предотвращение негативного влияния информации, продукции на здоровье и подростков, их нравственное и духовное развитие. </w:t>
            </w:r>
          </w:p>
          <w:p w:rsidR="00180280" w:rsidRPr="00123056" w:rsidRDefault="00123056" w:rsidP="00180280">
            <w:pPr>
              <w:spacing w:after="0" w:line="3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Закон </w:t>
            </w:r>
            <w:r w:rsidR="00180280" w:rsidRPr="00123056">
              <w:rPr>
                <w:rFonts w:ascii="Times New Roman" w:eastAsia="Times New Roman" w:hAnsi="Times New Roman" w:cs="Times New Roman"/>
                <w:sz w:val="28"/>
                <w:szCs w:val="28"/>
              </w:rPr>
              <w:t>ограничива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="00180280" w:rsidRPr="001230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 пребывание детей в возрасте до 16 лет с 22 часов до 6 часов в общественных местах без сопровождения родителей или лиц, осуществляющих мероприятия по образованию, воспитанию ребенка. Несовершеннолетним от 16 до 18 лет разрешено находиться в общественных местах на час дольше – до 23 часов. К запрещенным местам относятся интернет-клубы, развлекательные и досуговые комплексы. </w:t>
            </w:r>
          </w:p>
          <w:p w:rsidR="00180280" w:rsidRPr="00123056" w:rsidRDefault="00180280" w:rsidP="00180280">
            <w:pPr>
              <w:spacing w:after="0" w:line="3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0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 нарушение родители заплатят административный штраф от 500 до 1 тысячи рублей. Должностным лицам грозит наказание от 1 до 10 тысяч рублей, юридическим лицам – от 10 до 30 тысяч рублей </w:t>
            </w:r>
          </w:p>
          <w:p w:rsidR="00CE21D8" w:rsidRDefault="00180280" w:rsidP="00180280">
            <w:pPr>
              <w:spacing w:after="0" w:line="3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0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Кроме того, изменения, вносимые в законы, запрещают несовершеннолетним вход в любое время суток на объекты, где продают товары только сексуального характера, винные и пивные бары, места, предназначенные для реализации только алкогольной продукции, пива и напитков, изготавливаемых на их основе. </w:t>
            </w:r>
            <w:r w:rsidR="00CE21D8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r w:rsidRPr="001230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23056">
              <w:rPr>
                <w:rFonts w:ascii="Times New Roman" w:eastAsia="Times New Roman" w:hAnsi="Times New Roman" w:cs="Times New Roman"/>
                <w:sz w:val="28"/>
                <w:szCs w:val="28"/>
              </w:rPr>
              <w:t>допуст</w:t>
            </w:r>
            <w:bookmarkStart w:id="0" w:name="_GoBack"/>
            <w:bookmarkEnd w:id="0"/>
            <w:r w:rsidRPr="00123056">
              <w:rPr>
                <w:rFonts w:ascii="Times New Roman" w:eastAsia="Times New Roman" w:hAnsi="Times New Roman" w:cs="Times New Roman"/>
                <w:sz w:val="28"/>
                <w:szCs w:val="28"/>
              </w:rPr>
              <w:t>ивши</w:t>
            </w:r>
            <w:r w:rsidR="00CE21D8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gramEnd"/>
            <w:r w:rsidRPr="001230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такое нарушение будет наложен административный</w:t>
            </w:r>
            <w:r w:rsidR="00CE21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штраф:</w:t>
            </w:r>
          </w:p>
          <w:p w:rsidR="00CE21D8" w:rsidRDefault="00CE21D8" w:rsidP="00180280">
            <w:pPr>
              <w:spacing w:after="0" w:line="3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10 до 25 тысяч рублей </w:t>
            </w:r>
            <w:r w:rsidR="00180280" w:rsidRPr="001230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должностных лиц, </w:t>
            </w:r>
          </w:p>
          <w:p w:rsidR="00180280" w:rsidRPr="00123056" w:rsidRDefault="00180280" w:rsidP="00180280">
            <w:pPr>
              <w:spacing w:after="0" w:line="3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0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юридических лиц от 25 до 50 тысяч рублей. </w:t>
            </w:r>
          </w:p>
          <w:p w:rsidR="00180280" w:rsidRPr="00123056" w:rsidRDefault="00180280" w:rsidP="00180280">
            <w:pPr>
              <w:spacing w:after="0" w:line="340" w:lineRule="auto"/>
              <w:jc w:val="both"/>
              <w:rPr>
                <w:rFonts w:ascii="Tahoma" w:eastAsia="Times New Roman" w:hAnsi="Tahoma" w:cs="Tahoma"/>
                <w:sz w:val="17"/>
                <w:szCs w:val="17"/>
              </w:rPr>
            </w:pPr>
            <w:r w:rsidRPr="00123056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Органы местного самоуправления могут дополнительно определять места, запрещенные для посещения детей в ночное время.</w:t>
            </w:r>
            <w:r w:rsidRPr="00123056">
              <w:rPr>
                <w:rFonts w:ascii="Tahoma" w:eastAsia="Times New Roman" w:hAnsi="Tahoma" w:cs="Tahoma"/>
                <w:sz w:val="17"/>
                <w:szCs w:val="17"/>
              </w:rPr>
              <w:t xml:space="preserve"> </w:t>
            </w:r>
          </w:p>
        </w:tc>
      </w:tr>
    </w:tbl>
    <w:p w:rsidR="00EF39F7" w:rsidRDefault="00EF39F7"/>
    <w:sectPr w:rsidR="00EF39F7" w:rsidSect="00106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280"/>
    <w:rsid w:val="001067B0"/>
    <w:rsid w:val="00123056"/>
    <w:rsid w:val="00180280"/>
    <w:rsid w:val="00290B86"/>
    <w:rsid w:val="006F1212"/>
    <w:rsid w:val="00CE21D8"/>
    <w:rsid w:val="00EF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80280"/>
    <w:pPr>
      <w:spacing w:after="0" w:line="324" w:lineRule="auto"/>
      <w:outlineLvl w:val="1"/>
    </w:pPr>
    <w:rPr>
      <w:rFonts w:ascii="Arial" w:eastAsia="Times New Roman" w:hAnsi="Arial" w:cs="Arial"/>
      <w:b/>
      <w:bCs/>
      <w:sz w:val="35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80280"/>
    <w:rPr>
      <w:rFonts w:ascii="Arial" w:eastAsia="Times New Roman" w:hAnsi="Arial" w:cs="Arial"/>
      <w:b/>
      <w:bCs/>
      <w:sz w:val="35"/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80280"/>
    <w:pPr>
      <w:spacing w:after="0" w:line="324" w:lineRule="auto"/>
      <w:outlineLvl w:val="1"/>
    </w:pPr>
    <w:rPr>
      <w:rFonts w:ascii="Arial" w:eastAsia="Times New Roman" w:hAnsi="Arial" w:cs="Arial"/>
      <w:b/>
      <w:bCs/>
      <w:sz w:val="35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80280"/>
    <w:rPr>
      <w:rFonts w:ascii="Arial" w:eastAsia="Times New Roman" w:hAnsi="Arial" w:cs="Arial"/>
      <w:b/>
      <w:bCs/>
      <w:sz w:val="35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2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25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9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268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7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InfClass</cp:lastModifiedBy>
  <cp:revision>4</cp:revision>
  <cp:lastPrinted>2014-05-27T15:16:00Z</cp:lastPrinted>
  <dcterms:created xsi:type="dcterms:W3CDTF">2017-07-03T09:41:00Z</dcterms:created>
  <dcterms:modified xsi:type="dcterms:W3CDTF">2017-07-03T10:23:00Z</dcterms:modified>
</cp:coreProperties>
</file>